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:rsidR="00424A5A" w:rsidRPr="003A58D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A58D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A58D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43001-140/2021-01</w:t>
            </w:r>
          </w:p>
        </w:tc>
        <w:tc>
          <w:tcPr>
            <w:tcW w:w="1080" w:type="dxa"/>
            <w:vAlign w:val="center"/>
          </w:tcPr>
          <w:p w:rsidR="00424A5A" w:rsidRPr="003A58D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A-182/21 G</w:t>
            </w:r>
            <w:r w:rsidR="00424A5A" w:rsidRPr="003A58D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A58D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14.10.2021</w:t>
            </w:r>
          </w:p>
        </w:tc>
        <w:tc>
          <w:tcPr>
            <w:tcW w:w="1080" w:type="dxa"/>
            <w:vAlign w:val="center"/>
          </w:tcPr>
          <w:p w:rsidR="00424A5A" w:rsidRPr="003A58D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2431-21-000556/0</w:t>
            </w:r>
          </w:p>
        </w:tc>
      </w:tr>
    </w:tbl>
    <w:p w:rsidR="00424A5A" w:rsidRPr="003A58D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:rsidR="00556816" w:rsidRPr="003A58D0" w:rsidRDefault="00556816">
      <w:pPr>
        <w:rPr>
          <w:rFonts w:ascii="Tahoma" w:hAnsi="Tahoma" w:cs="Tahoma"/>
          <w:sz w:val="20"/>
          <w:szCs w:val="20"/>
        </w:rPr>
      </w:pPr>
    </w:p>
    <w:p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:rsidR="00E813F4" w:rsidRPr="003A58D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A58D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A58D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A58D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A58D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A58D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A58D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813F4" w:rsidRPr="003A58D0" w:rsidRDefault="003A58D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A58D0">
              <w:rPr>
                <w:rFonts w:ascii="Tahoma" w:hAnsi="Tahoma" w:cs="Tahoma"/>
                <w:b/>
                <w:szCs w:val="20"/>
              </w:rPr>
              <w:t>Ureditev R2-438/1307 Žepovci-Črnci, od km 6+211 do km 8+818 z ureditvijo kolesarske povezave v občinah Apače in Gornja Radgona</w:t>
            </w:r>
          </w:p>
        </w:tc>
      </w:tr>
    </w:tbl>
    <w:p w:rsidR="00E813F4" w:rsidRPr="003A58D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A58D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A58D0" w:rsidRPr="003A58D0" w:rsidRDefault="003A58D0" w:rsidP="003A58D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A58D0">
        <w:rPr>
          <w:rFonts w:ascii="Tahoma" w:hAnsi="Tahoma" w:cs="Tahoma"/>
          <w:b/>
          <w:color w:val="333333"/>
          <w:sz w:val="20"/>
          <w:szCs w:val="20"/>
          <w:lang w:eastAsia="sl-SI"/>
        </w:rPr>
        <w:t>JN007033/2021-B01 - A-182/21; datum objave: 14.10.2021 </w:t>
      </w:r>
    </w:p>
    <w:p w:rsidR="00E813F4" w:rsidRPr="003A58D0" w:rsidRDefault="003A58D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A58D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14.10.2021   15:08</w:t>
      </w:r>
    </w:p>
    <w:p w:rsidR="00E813F4" w:rsidRPr="003A58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A58D0">
        <w:rPr>
          <w:rFonts w:ascii="Tahoma" w:hAnsi="Tahoma" w:cs="Tahoma"/>
          <w:b/>
          <w:szCs w:val="20"/>
        </w:rPr>
        <w:t>Vprašanje:</w:t>
      </w:r>
    </w:p>
    <w:p w:rsidR="003A58D0" w:rsidRPr="003A58D0" w:rsidRDefault="003A58D0" w:rsidP="00E813F4">
      <w:pPr>
        <w:pStyle w:val="BodyText2"/>
        <w:rPr>
          <w:rFonts w:ascii="Tahoma" w:hAnsi="Tahoma" w:cs="Tahoma"/>
          <w:b/>
          <w:szCs w:val="20"/>
        </w:rPr>
      </w:pPr>
    </w:p>
    <w:p w:rsidR="003A58D0" w:rsidRPr="003A58D0" w:rsidRDefault="003A58D0" w:rsidP="00E813F4">
      <w:pPr>
        <w:pStyle w:val="BodyText2"/>
        <w:rPr>
          <w:rFonts w:ascii="Tahoma" w:hAnsi="Tahoma" w:cs="Tahoma"/>
          <w:b/>
          <w:szCs w:val="20"/>
        </w:rPr>
      </w:pPr>
      <w:r w:rsidRPr="003A58D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3A58D0">
        <w:rPr>
          <w:rFonts w:ascii="Tahoma" w:hAnsi="Tahoma" w:cs="Tahoma"/>
          <w:color w:val="333333"/>
          <w:szCs w:val="20"/>
        </w:rPr>
        <w:br/>
      </w:r>
      <w:r w:rsidRPr="003A58D0">
        <w:rPr>
          <w:rFonts w:ascii="Tahoma" w:hAnsi="Tahoma" w:cs="Tahoma"/>
          <w:color w:val="333333"/>
          <w:szCs w:val="20"/>
          <w:shd w:val="clear" w:color="auto" w:fill="FFFFFF"/>
        </w:rPr>
        <w:t>pozivamo vas, da omogočite ponudnikom pridobitev tehnične dokumentacije preko spleta in ne osebno pri naročniku.</w:t>
      </w:r>
    </w:p>
    <w:p w:rsidR="00E813F4" w:rsidRPr="003A58D0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3A58D0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A58D0">
        <w:rPr>
          <w:rFonts w:ascii="Tahoma" w:hAnsi="Tahoma" w:cs="Tahoma"/>
          <w:b/>
          <w:szCs w:val="20"/>
        </w:rPr>
        <w:t>Odgovor:</w:t>
      </w:r>
    </w:p>
    <w:p w:rsidR="00E813F4" w:rsidRPr="003A58D0" w:rsidRDefault="00E813F4" w:rsidP="003A58D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3A58D0" w:rsidRPr="003A58D0" w:rsidRDefault="003A58D0" w:rsidP="003A58D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3A58D0">
        <w:rPr>
          <w:rFonts w:ascii="Tahoma" w:hAnsi="Tahoma" w:cs="Tahoma"/>
          <w:sz w:val="20"/>
          <w:szCs w:val="20"/>
        </w:rPr>
        <w:t>Ostala dokumentacija je na voljo na Naročnikovi spletni strani:</w:t>
      </w:r>
    </w:p>
    <w:bookmarkStart w:id="0" w:name="_GoBack"/>
    <w:bookmarkEnd w:id="0"/>
    <w:p w:rsidR="003A58D0" w:rsidRPr="003A58D0" w:rsidRDefault="003A58D0" w:rsidP="003A58D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3A58D0">
        <w:rPr>
          <w:rFonts w:ascii="Tahoma" w:hAnsi="Tahoma" w:cs="Tahoma"/>
          <w:sz w:val="20"/>
          <w:szCs w:val="20"/>
        </w:rPr>
        <w:fldChar w:fldCharType="begin"/>
      </w:r>
      <w:r w:rsidRPr="003A58D0">
        <w:rPr>
          <w:rFonts w:ascii="Tahoma" w:hAnsi="Tahoma" w:cs="Tahoma"/>
          <w:sz w:val="20"/>
          <w:szCs w:val="20"/>
        </w:rPr>
        <w:instrText xml:space="preserve"> HYPERLINK "http://portal.drsc.si/dcjn/narocila/2431-21-000556/narocilo.html" </w:instrText>
      </w:r>
      <w:r w:rsidRPr="003A58D0">
        <w:rPr>
          <w:rFonts w:ascii="Tahoma" w:hAnsi="Tahoma" w:cs="Tahoma"/>
          <w:sz w:val="20"/>
          <w:szCs w:val="20"/>
        </w:rPr>
      </w:r>
      <w:r w:rsidRPr="003A58D0">
        <w:rPr>
          <w:rFonts w:ascii="Tahoma" w:hAnsi="Tahoma" w:cs="Tahoma"/>
          <w:sz w:val="20"/>
          <w:szCs w:val="20"/>
        </w:rPr>
        <w:fldChar w:fldCharType="separate"/>
      </w:r>
      <w:r w:rsidRPr="003A58D0">
        <w:rPr>
          <w:rStyle w:val="Hyperlink"/>
          <w:rFonts w:ascii="Tahoma" w:hAnsi="Tahoma" w:cs="Tahoma"/>
          <w:sz w:val="20"/>
          <w:szCs w:val="20"/>
        </w:rPr>
        <w:t>http://portal.drsc.si/dcjn/narocila/2431-21-000556/narocilo.html</w:t>
      </w:r>
      <w:r w:rsidRPr="003A58D0">
        <w:rPr>
          <w:rFonts w:ascii="Tahoma" w:hAnsi="Tahoma" w:cs="Tahoma"/>
          <w:sz w:val="20"/>
          <w:szCs w:val="20"/>
        </w:rPr>
        <w:fldChar w:fldCharType="end"/>
      </w:r>
    </w:p>
    <w:p w:rsidR="00E813F4" w:rsidRPr="003A58D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3A58D0" w:rsidRDefault="00556816">
      <w:pPr>
        <w:rPr>
          <w:rFonts w:ascii="Tahoma" w:hAnsi="Tahoma" w:cs="Tahoma"/>
          <w:sz w:val="20"/>
          <w:szCs w:val="20"/>
        </w:rPr>
      </w:pPr>
    </w:p>
    <w:sectPr w:rsidR="00556816" w:rsidRPr="003A5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D0" w:rsidRDefault="003A58D0">
      <w:r>
        <w:separator/>
      </w:r>
    </w:p>
  </w:endnote>
  <w:endnote w:type="continuationSeparator" w:id="0">
    <w:p w:rsidR="003A58D0" w:rsidRDefault="003A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D0" w:rsidRDefault="003A5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A58D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A58D0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58D0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58D0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D0" w:rsidRDefault="003A58D0">
      <w:r>
        <w:separator/>
      </w:r>
    </w:p>
  </w:footnote>
  <w:footnote w:type="continuationSeparator" w:id="0">
    <w:p w:rsidR="003A58D0" w:rsidRDefault="003A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D0" w:rsidRDefault="003A5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D0" w:rsidRDefault="003A58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A58D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D0"/>
    <w:rsid w:val="000646A9"/>
    <w:rsid w:val="001836BB"/>
    <w:rsid w:val="00216549"/>
    <w:rsid w:val="002507C2"/>
    <w:rsid w:val="00290551"/>
    <w:rsid w:val="003133A6"/>
    <w:rsid w:val="003560E2"/>
    <w:rsid w:val="003579C0"/>
    <w:rsid w:val="003A58D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D28A243"/>
  <w15:chartTrackingRefBased/>
  <w15:docId w15:val="{3FB4DF49-2A39-4D2A-A1F8-1EC93FE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A58D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A58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</cp:revision>
  <cp:lastPrinted>2021-10-14T13:13:00Z</cp:lastPrinted>
  <dcterms:created xsi:type="dcterms:W3CDTF">2021-10-14T13:11:00Z</dcterms:created>
  <dcterms:modified xsi:type="dcterms:W3CDTF">2021-10-14T13:13:00Z</dcterms:modified>
</cp:coreProperties>
</file>